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12" w:rsidRDefault="00F03012">
      <w:pPr>
        <w:jc w:val="both"/>
        <w:rPr>
          <w:sz w:val="20"/>
          <w:u w:val="single"/>
        </w:rPr>
      </w:pPr>
      <w:r w:rsidRPr="00F03012">
        <w:rPr>
          <w:noProof/>
          <w:lang w:eastAsia="fr-FR"/>
        </w:rPr>
        <w:drawing>
          <wp:inline distT="0" distB="0" distL="0" distR="0" wp14:anchorId="21693D49" wp14:editId="5D60CF64">
            <wp:extent cx="2555236" cy="895350"/>
            <wp:effectExtent l="0" t="0" r="0" b="0"/>
            <wp:docPr id="4" name="Image 4" descr="D:\Users\Trossavel\Documents\Fichier Nicole\AMAPP\logo Amapp du lo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rossavel\Documents\Fichier Nicole\AMAPP\logo Amapp du loin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9" cy="8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u w:val="single"/>
        </w:rPr>
        <w:t xml:space="preserve"> </w:t>
      </w:r>
    </w:p>
    <w:p w:rsidR="00F03012" w:rsidRDefault="00F03012">
      <w:pPr>
        <w:jc w:val="both"/>
        <w:rPr>
          <w:sz w:val="20"/>
          <w:u w:val="single"/>
        </w:rPr>
      </w:pPr>
    </w:p>
    <w:p w:rsidR="00F03012" w:rsidRPr="00F03012" w:rsidRDefault="00F03012" w:rsidP="00F03012">
      <w:pPr>
        <w:jc w:val="center"/>
        <w:rPr>
          <w:sz w:val="28"/>
        </w:rPr>
      </w:pPr>
      <w:r w:rsidRPr="00F03012">
        <w:rPr>
          <w:sz w:val="28"/>
        </w:rPr>
        <w:t>Créer une nouvelle installation de production d'œufs et chantiers participatifs</w:t>
      </w:r>
      <w:bookmarkStart w:id="0" w:name="_GoBack"/>
      <w:bookmarkEnd w:id="0"/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  <w:u w:val="single"/>
        </w:rPr>
        <w:t>Détails du projet</w:t>
      </w:r>
      <w:r w:rsidRPr="00BE67AA">
        <w:rPr>
          <w:sz w:val="20"/>
        </w:rPr>
        <w:t xml:space="preserve"> : 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 xml:space="preserve">Notre AMAPP </w:t>
      </w:r>
      <w:r w:rsidRPr="00BE67AA">
        <w:rPr>
          <w:sz w:val="20"/>
        </w:rPr>
        <w:t>du Loing</w:t>
      </w:r>
      <w:r w:rsidR="00CD4B01" w:rsidRPr="00BE67AA">
        <w:rPr>
          <w:sz w:val="20"/>
        </w:rPr>
        <w:t xml:space="preserve"> </w:t>
      </w:r>
      <w:r w:rsidR="00CD4B01" w:rsidRPr="00BE67AA">
        <w:rPr>
          <w:sz w:val="20"/>
        </w:rPr>
        <w:t>(Association pour le Maintien d’une Agriculture Paysanne de Proximité)</w:t>
      </w:r>
      <w:r w:rsidR="00CD4B01" w:rsidRPr="00BE67AA">
        <w:rPr>
          <w:sz w:val="20"/>
        </w:rPr>
        <w:t xml:space="preserve"> </w:t>
      </w:r>
      <w:r w:rsidRPr="00BE67AA">
        <w:rPr>
          <w:sz w:val="20"/>
        </w:rPr>
        <w:t xml:space="preserve">a pour objet de rapprocher des producteurs locaux et des « Consommacteurs » adhérents à l’association. Dans ce cadre, elle assure </w:t>
      </w:r>
      <w:r w:rsidRPr="00BE67AA">
        <w:rPr>
          <w:sz w:val="20"/>
        </w:rPr>
        <w:t>depuis 2010</w:t>
      </w:r>
      <w:r w:rsidRPr="00BE67AA">
        <w:rPr>
          <w:sz w:val="20"/>
        </w:rPr>
        <w:t>, chaque vendredi, la distribution de produits bio ou raisonnés provenant d’une dizaine de producteurs</w:t>
      </w:r>
      <w:r w:rsidRPr="00BE67AA">
        <w:rPr>
          <w:sz w:val="20"/>
        </w:rPr>
        <w:t xml:space="preserve"> </w:t>
      </w:r>
      <w:r w:rsidRPr="00BE67AA">
        <w:rPr>
          <w:sz w:val="20"/>
        </w:rPr>
        <w:t xml:space="preserve">pour une soixantaine de familles à la Maison des Associations de Châlette sur Loing (45). </w:t>
      </w:r>
    </w:p>
    <w:p w:rsidR="00ED7389" w:rsidRPr="00BE67AA" w:rsidRDefault="00135A30">
      <w:pPr>
        <w:jc w:val="both"/>
        <w:rPr>
          <w:sz w:val="20"/>
        </w:rPr>
      </w:pPr>
      <w:r w:rsidRPr="00BE67AA">
        <w:rPr>
          <w:sz w:val="20"/>
        </w:rPr>
        <w:t>N</w:t>
      </w:r>
      <w:r w:rsidR="00EF2A50" w:rsidRPr="00BE67AA">
        <w:rPr>
          <w:sz w:val="20"/>
        </w:rPr>
        <w:t>ous avio</w:t>
      </w:r>
      <w:r w:rsidR="00EF2A50" w:rsidRPr="00BE67AA">
        <w:rPr>
          <w:sz w:val="20"/>
        </w:rPr>
        <w:t xml:space="preserve">ns un producteur d’œufs bio mais </w:t>
      </w:r>
      <w:r w:rsidR="00EF2A50" w:rsidRPr="00BE67AA">
        <w:rPr>
          <w:sz w:val="20"/>
        </w:rPr>
        <w:t xml:space="preserve">éloigné (Ouzouer sur Loire – 40 km) et peu disponible pour venir sur notre </w:t>
      </w:r>
      <w:r w:rsidRPr="00BE67AA">
        <w:rPr>
          <w:sz w:val="20"/>
        </w:rPr>
        <w:t>AMAPP du Loing</w:t>
      </w:r>
      <w:r w:rsidR="00EF2A50" w:rsidRPr="00BE67AA">
        <w:rPr>
          <w:sz w:val="20"/>
        </w:rPr>
        <w:t xml:space="preserve">. </w:t>
      </w:r>
      <w:r w:rsidR="00EF2A50" w:rsidRPr="00BE67AA">
        <w:rPr>
          <w:sz w:val="20"/>
        </w:rPr>
        <w:t>L</w:t>
      </w:r>
      <w:r w:rsidR="007F40C0" w:rsidRPr="00BE67AA">
        <w:rPr>
          <w:sz w:val="20"/>
        </w:rPr>
        <w:t>es œufs</w:t>
      </w:r>
      <w:r w:rsidR="00EF2A50" w:rsidRPr="00BE67AA">
        <w:rPr>
          <w:sz w:val="20"/>
        </w:rPr>
        <w:t xml:space="preserve"> étai</w:t>
      </w:r>
      <w:r w:rsidR="007F40C0" w:rsidRPr="00BE67AA">
        <w:rPr>
          <w:sz w:val="20"/>
        </w:rPr>
        <w:t>en</w:t>
      </w:r>
      <w:r w:rsidR="00EF2A50" w:rsidRPr="00BE67AA">
        <w:rPr>
          <w:sz w:val="20"/>
        </w:rPr>
        <w:t xml:space="preserve">t </w:t>
      </w:r>
      <w:r w:rsidR="007F40C0" w:rsidRPr="00BE67AA">
        <w:rPr>
          <w:sz w:val="20"/>
        </w:rPr>
        <w:t>livrés</w:t>
      </w:r>
      <w:r w:rsidR="00EF2A50" w:rsidRPr="00BE67AA">
        <w:rPr>
          <w:sz w:val="20"/>
        </w:rPr>
        <w:t xml:space="preserve"> par notre boulangère tous les 15 jours</w:t>
      </w:r>
      <w:r w:rsidRPr="00BE67AA">
        <w:rPr>
          <w:sz w:val="20"/>
        </w:rPr>
        <w:t>.</w:t>
      </w:r>
      <w:r w:rsidR="00EF2A50" w:rsidRPr="00BE67AA">
        <w:rPr>
          <w:sz w:val="20"/>
        </w:rPr>
        <w:t xml:space="preserve"> </w:t>
      </w:r>
      <w:r w:rsidR="00EF2A50" w:rsidRPr="00BE67AA">
        <w:rPr>
          <w:sz w:val="20"/>
        </w:rPr>
        <w:t>Il y a 3 ans,</w:t>
      </w:r>
      <w:r w:rsidR="00EF2A50" w:rsidRPr="00BE67AA">
        <w:rPr>
          <w:sz w:val="20"/>
        </w:rPr>
        <w:t xml:space="preserve"> une jeune éleveuse s’est installée à Lorris</w:t>
      </w:r>
      <w:r w:rsidRPr="00BE67AA">
        <w:rPr>
          <w:sz w:val="20"/>
        </w:rPr>
        <w:t xml:space="preserve"> et a repris cette production </w:t>
      </w:r>
      <w:r w:rsidR="00EF2A50" w:rsidRPr="00BE67AA">
        <w:rPr>
          <w:sz w:val="20"/>
        </w:rPr>
        <w:t>mais elle a cessé rapidement son activité</w:t>
      </w:r>
      <w:r w:rsidR="00EF2A50" w:rsidRPr="00BE67AA">
        <w:rPr>
          <w:strike/>
          <w:sz w:val="20"/>
        </w:rPr>
        <w:t>.</w:t>
      </w:r>
      <w:r w:rsidR="00EF2A50" w:rsidRPr="00BE67AA">
        <w:rPr>
          <w:strike/>
          <w:sz w:val="20"/>
        </w:rPr>
        <w:t xml:space="preserve"> </w:t>
      </w:r>
    </w:p>
    <w:p w:rsidR="00FB285F" w:rsidRPr="00BE67AA" w:rsidRDefault="00EF2A50">
      <w:pPr>
        <w:jc w:val="both"/>
        <w:rPr>
          <w:sz w:val="20"/>
        </w:rPr>
      </w:pPr>
      <w:r w:rsidRPr="00BE67AA">
        <w:rPr>
          <w:sz w:val="20"/>
        </w:rPr>
        <w:t>Depuis</w:t>
      </w:r>
      <w:r w:rsidR="00135A30" w:rsidRPr="00BE67AA">
        <w:rPr>
          <w:sz w:val="20"/>
        </w:rPr>
        <w:t xml:space="preserve"> plus d’un an </w:t>
      </w:r>
      <w:r w:rsidRPr="00BE67AA">
        <w:rPr>
          <w:sz w:val="20"/>
        </w:rPr>
        <w:t>nous rech</w:t>
      </w:r>
      <w:r w:rsidR="00135A30" w:rsidRPr="00BE67AA">
        <w:rPr>
          <w:sz w:val="20"/>
        </w:rPr>
        <w:t>erchions un producteur d’œufs</w:t>
      </w:r>
      <w:r w:rsidRPr="00BE67AA">
        <w:rPr>
          <w:sz w:val="20"/>
        </w:rPr>
        <w:t xml:space="preserve">. </w:t>
      </w:r>
      <w:r w:rsidRPr="00BE67AA">
        <w:rPr>
          <w:sz w:val="20"/>
        </w:rPr>
        <w:t>Après plusieurs approches non concluantes auprès de</w:t>
      </w:r>
      <w:r w:rsidRPr="00BE67AA">
        <w:rPr>
          <w:sz w:val="20"/>
        </w:rPr>
        <w:t xml:space="preserve"> producteurs </w:t>
      </w:r>
      <w:r w:rsidRPr="00BE67AA">
        <w:rPr>
          <w:sz w:val="20"/>
        </w:rPr>
        <w:t xml:space="preserve">d’œufs locaux, </w:t>
      </w:r>
      <w:r w:rsidR="00135A30" w:rsidRPr="00BE67AA">
        <w:rPr>
          <w:sz w:val="20"/>
        </w:rPr>
        <w:t>l’association a pris la décision de participer</w:t>
      </w:r>
      <w:r w:rsidR="00135A30" w:rsidRPr="00BE67AA">
        <w:rPr>
          <w:sz w:val="20"/>
        </w:rPr>
        <w:t xml:space="preserve"> à la</w:t>
      </w:r>
      <w:r w:rsidRPr="00BE67AA">
        <w:rPr>
          <w:sz w:val="20"/>
        </w:rPr>
        <w:t xml:space="preserve"> création d’un poulailler </w:t>
      </w:r>
      <w:r w:rsidRPr="00BE67AA">
        <w:rPr>
          <w:sz w:val="20"/>
        </w:rPr>
        <w:t xml:space="preserve">avec une des </w:t>
      </w:r>
      <w:r w:rsidRPr="00BE67AA">
        <w:rPr>
          <w:sz w:val="20"/>
        </w:rPr>
        <w:t xml:space="preserve">exploitations qui nous </w:t>
      </w:r>
      <w:r w:rsidRPr="00BE67AA">
        <w:rPr>
          <w:sz w:val="20"/>
        </w:rPr>
        <w:t>fourni</w:t>
      </w:r>
      <w:r w:rsidR="00135A30" w:rsidRPr="00BE67AA">
        <w:rPr>
          <w:sz w:val="20"/>
        </w:rPr>
        <w:t>ssai</w:t>
      </w:r>
      <w:r w:rsidRPr="00BE67AA">
        <w:rPr>
          <w:sz w:val="20"/>
        </w:rPr>
        <w:t>t</w:t>
      </w:r>
      <w:r w:rsidRPr="00BE67AA">
        <w:rPr>
          <w:sz w:val="20"/>
        </w:rPr>
        <w:t xml:space="preserve"> déjà </w:t>
      </w:r>
      <w:r w:rsidR="007F40C0" w:rsidRPr="00BE67AA">
        <w:rPr>
          <w:sz w:val="20"/>
        </w:rPr>
        <w:t>d’autres produits</w:t>
      </w:r>
      <w:r w:rsidRPr="00BE67AA">
        <w:rPr>
          <w:sz w:val="20"/>
        </w:rPr>
        <w:t>.</w:t>
      </w:r>
      <w:r w:rsidRPr="00BE67AA">
        <w:rPr>
          <w:sz w:val="20"/>
        </w:rPr>
        <w:t xml:space="preserve"> 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>Sollicitée, Massila SALEMKOUR, la productric</w:t>
      </w:r>
      <w:r w:rsidRPr="00BE67AA">
        <w:rPr>
          <w:sz w:val="20"/>
        </w:rPr>
        <w:t xml:space="preserve">e « LES PETITS FRUITS </w:t>
      </w:r>
      <w:r w:rsidRPr="00BE67AA">
        <w:rPr>
          <w:sz w:val="20"/>
        </w:rPr>
        <w:t>DU GATINAIS » qui loue sur la c</w:t>
      </w:r>
      <w:r w:rsidR="00CD4B01" w:rsidRPr="00BE67AA">
        <w:rPr>
          <w:sz w:val="20"/>
        </w:rPr>
        <w:t>ommune Le Moulinet</w:t>
      </w:r>
      <w:r w:rsidR="00A42C69" w:rsidRPr="00BE67AA">
        <w:rPr>
          <w:sz w:val="20"/>
        </w:rPr>
        <w:t>-</w:t>
      </w:r>
      <w:r w:rsidR="00CD4B01" w:rsidRPr="00BE67AA">
        <w:rPr>
          <w:sz w:val="20"/>
        </w:rPr>
        <w:t>sur</w:t>
      </w:r>
      <w:r w:rsidR="00A42C69" w:rsidRPr="00BE67AA">
        <w:rPr>
          <w:sz w:val="20"/>
        </w:rPr>
        <w:t>-</w:t>
      </w:r>
      <w:r w:rsidR="00CD4B01" w:rsidRPr="00BE67AA">
        <w:rPr>
          <w:sz w:val="20"/>
        </w:rPr>
        <w:t>Solin  1.2 hectare de verger</w:t>
      </w:r>
      <w:r w:rsidR="00A42C69" w:rsidRPr="00BE67AA">
        <w:rPr>
          <w:sz w:val="20"/>
        </w:rPr>
        <w:t xml:space="preserve"> planté</w:t>
      </w:r>
      <w:r w:rsidRPr="00BE67AA">
        <w:rPr>
          <w:sz w:val="20"/>
        </w:rPr>
        <w:t xml:space="preserve"> de fraisiers, framboisiers, mûriers, groseilliers</w:t>
      </w:r>
      <w:r w:rsidR="00CD4B01" w:rsidRPr="00BE67AA">
        <w:rPr>
          <w:sz w:val="20"/>
        </w:rPr>
        <w:t>, cassissiers</w:t>
      </w:r>
      <w:r w:rsidR="00A42C69" w:rsidRPr="00BE67AA">
        <w:rPr>
          <w:sz w:val="20"/>
        </w:rPr>
        <w:t xml:space="preserve">, </w:t>
      </w:r>
      <w:r w:rsidRPr="00BE67AA">
        <w:rPr>
          <w:sz w:val="20"/>
        </w:rPr>
        <w:t>physalis</w:t>
      </w:r>
      <w:r w:rsidR="00CD4B01" w:rsidRPr="00BE67AA">
        <w:rPr>
          <w:sz w:val="20"/>
        </w:rPr>
        <w:t xml:space="preserve"> et depuis peu des légumes de saison,</w:t>
      </w:r>
      <w:r w:rsidRPr="00BE67AA">
        <w:rPr>
          <w:sz w:val="20"/>
        </w:rPr>
        <w:t xml:space="preserve"> a accepté de se lancer dans l’élevage de poules pondeuses pour notre AMAP</w:t>
      </w:r>
      <w:r w:rsidRPr="00BE67AA">
        <w:rPr>
          <w:sz w:val="20"/>
        </w:rPr>
        <w:t>P</w:t>
      </w:r>
      <w:r w:rsidR="001B5AA8">
        <w:rPr>
          <w:sz w:val="20"/>
        </w:rPr>
        <w:t xml:space="preserve"> du Loing</w:t>
      </w:r>
      <w:r w:rsidRPr="00BE67AA">
        <w:rPr>
          <w:sz w:val="20"/>
        </w:rPr>
        <w:t xml:space="preserve">. </w:t>
      </w:r>
      <w:r w:rsidR="00FB285F" w:rsidRPr="00BE67AA">
        <w:rPr>
          <w:sz w:val="20"/>
        </w:rPr>
        <w:t>Les poules pondeuses produiront</w:t>
      </w:r>
      <w:r w:rsidRPr="00BE67AA">
        <w:rPr>
          <w:sz w:val="20"/>
        </w:rPr>
        <w:t xml:space="preserve"> début 2021</w:t>
      </w:r>
      <w:r w:rsidRPr="00BE67AA">
        <w:rPr>
          <w:sz w:val="20"/>
        </w:rPr>
        <w:t>.</w:t>
      </w:r>
      <w:r w:rsidRPr="00BE67AA">
        <w:rPr>
          <w:sz w:val="20"/>
        </w:rPr>
        <w:t xml:space="preserve"> 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>Ce projet collaboratif a été co-construit avec la productrice avec une définition du public visé : les adhérents de l’AMAPP dans un premier temps dont les bes</w:t>
      </w:r>
      <w:r w:rsidRPr="00BE67AA">
        <w:rPr>
          <w:sz w:val="20"/>
        </w:rPr>
        <w:t xml:space="preserve">oins ont été bien identifiés </w:t>
      </w:r>
      <w:r w:rsidR="00D96F4D" w:rsidRPr="00BE67AA">
        <w:rPr>
          <w:sz w:val="20"/>
        </w:rPr>
        <w:t>(L</w:t>
      </w:r>
      <w:r w:rsidRPr="00BE67AA">
        <w:rPr>
          <w:sz w:val="20"/>
        </w:rPr>
        <w:t>a demande correspond à environ 150 œufs par semaine)</w:t>
      </w:r>
      <w:r w:rsidRPr="00BE67AA">
        <w:rPr>
          <w:sz w:val="20"/>
        </w:rPr>
        <w:t>, sur le territoire du Montargois et de ses alentours, et des intérêts de chacun : la diversification de la</w:t>
      </w:r>
      <w:r w:rsidRPr="00BE67AA">
        <w:rPr>
          <w:sz w:val="20"/>
        </w:rPr>
        <w:t xml:space="preserve"> production pour « LES PETITS FRUITS </w:t>
      </w:r>
      <w:r w:rsidRPr="00BE67AA">
        <w:rPr>
          <w:sz w:val="20"/>
        </w:rPr>
        <w:t>DU GATINAIS » et l’ass</w:t>
      </w:r>
      <w:r w:rsidRPr="00BE67AA">
        <w:rPr>
          <w:sz w:val="20"/>
        </w:rPr>
        <w:t>urance d’un revenu sur l’année et, pour l’AMAPP</w:t>
      </w:r>
      <w:r w:rsidR="007F40C0" w:rsidRPr="00BE67AA">
        <w:rPr>
          <w:sz w:val="20"/>
        </w:rPr>
        <w:t xml:space="preserve"> du Loing</w:t>
      </w:r>
      <w:r w:rsidRPr="00BE67AA">
        <w:rPr>
          <w:sz w:val="20"/>
        </w:rPr>
        <w:t xml:space="preserve">, la réponse aux attentes de ses adhérents ainsi que l’augmentation possible du nombre d’intéressés par ce mode de </w:t>
      </w:r>
      <w:r w:rsidRPr="00BE67AA">
        <w:rPr>
          <w:sz w:val="20"/>
        </w:rPr>
        <w:t xml:space="preserve">distribution. </w:t>
      </w:r>
      <w:r w:rsidRPr="00BE67AA">
        <w:rPr>
          <w:sz w:val="20"/>
        </w:rPr>
        <w:t>Comme toutes les A</w:t>
      </w:r>
      <w:r w:rsidR="007F40C0" w:rsidRPr="00BE67AA">
        <w:rPr>
          <w:sz w:val="20"/>
        </w:rPr>
        <w:t>MAP</w:t>
      </w:r>
      <w:r w:rsidRPr="00BE67AA">
        <w:rPr>
          <w:sz w:val="20"/>
        </w:rPr>
        <w:t>, notre association fonctionne par contrat : précommande su</w:t>
      </w:r>
      <w:r w:rsidRPr="00BE67AA">
        <w:rPr>
          <w:sz w:val="20"/>
        </w:rPr>
        <w:t>r une durée déterminée, avec apport de trésorerie pour le producteur, et livraison sur un seul lieu. Un contrat œufs sera donc établi sur 6 mois avec livraison toutes les semaines à l’A</w:t>
      </w:r>
      <w:r w:rsidR="007F40C0" w:rsidRPr="00BE67AA">
        <w:rPr>
          <w:sz w:val="20"/>
        </w:rPr>
        <w:t>MAPP sur Loing</w:t>
      </w:r>
      <w:r w:rsidRPr="00BE67AA">
        <w:rPr>
          <w:sz w:val="20"/>
        </w:rPr>
        <w:t>.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>Les 2 parties ont décidé ensemble des axes du projet basés sur un</w:t>
      </w:r>
      <w:r w:rsidRPr="00BE67AA">
        <w:rPr>
          <w:sz w:val="20"/>
        </w:rPr>
        <w:t xml:space="preserve">e démarche citoyenne et ont abouti à des actions de terrain, notamment : </w:t>
      </w:r>
    </w:p>
    <w:p w:rsidR="00ED7389" w:rsidRPr="00BE67AA" w:rsidRDefault="00EF2A5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E67AA">
        <w:rPr>
          <w:sz w:val="20"/>
        </w:rPr>
        <w:t xml:space="preserve"> « Le Faire ensemble et l’impact environnemental » avec des chantiers participatifs pour lesquels les bénévoles de l’AMAPP</w:t>
      </w:r>
      <w:r w:rsidR="00CD4B01" w:rsidRPr="00BE67AA">
        <w:rPr>
          <w:sz w:val="20"/>
        </w:rPr>
        <w:t xml:space="preserve"> du Loing</w:t>
      </w:r>
      <w:r w:rsidRPr="00BE67AA">
        <w:rPr>
          <w:sz w:val="20"/>
        </w:rPr>
        <w:t xml:space="preserve"> seront mobilisés pour le montage des enclos, l’installation</w:t>
      </w:r>
      <w:r w:rsidRPr="00BE67AA">
        <w:rPr>
          <w:sz w:val="20"/>
        </w:rPr>
        <w:t xml:space="preserve"> d’abris et de pondoirs, l’utilisation d’une partie de matériaux de récupération (Grillage, planches, pare-vent, pare-soleil…) provenant du producteur et/ou des Amappiens. </w:t>
      </w:r>
    </w:p>
    <w:p w:rsidR="00ED7389" w:rsidRPr="00BE67AA" w:rsidRDefault="00EF2A50">
      <w:pPr>
        <w:pStyle w:val="Paragraphedeliste"/>
        <w:numPr>
          <w:ilvl w:val="0"/>
          <w:numId w:val="2"/>
        </w:numPr>
        <w:jc w:val="both"/>
        <w:rPr>
          <w:sz w:val="20"/>
        </w:rPr>
      </w:pPr>
      <w:r w:rsidRPr="00BE67AA">
        <w:rPr>
          <w:sz w:val="20"/>
        </w:rPr>
        <w:t>« La Sensibilisation à l’écologie » avec une information du public aux circuits cou</w:t>
      </w:r>
      <w:r w:rsidRPr="00BE67AA">
        <w:rPr>
          <w:sz w:val="20"/>
        </w:rPr>
        <w:t>rts et au fondement de l’Association qui sera faite par l’AMAPP</w:t>
      </w:r>
      <w:r w:rsidR="007F40C0" w:rsidRPr="00BE67AA">
        <w:rPr>
          <w:sz w:val="20"/>
        </w:rPr>
        <w:t xml:space="preserve"> du Loing</w:t>
      </w:r>
      <w:r w:rsidRPr="00BE67AA">
        <w:rPr>
          <w:sz w:val="20"/>
        </w:rPr>
        <w:t xml:space="preserve"> à l’occasion de l’inauguration du poulailler, le 1</w:t>
      </w:r>
      <w:r w:rsidR="00485C49" w:rsidRPr="00BE67AA">
        <w:rPr>
          <w:sz w:val="20"/>
        </w:rPr>
        <w:t>1</w:t>
      </w:r>
      <w:r w:rsidRPr="00BE67AA">
        <w:rPr>
          <w:sz w:val="20"/>
        </w:rPr>
        <w:t xml:space="preserve"> octobre 2020.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 xml:space="preserve">Le coût du projet a été défini comme suit : </w:t>
      </w:r>
    </w:p>
    <w:p w:rsidR="00ED7389" w:rsidRPr="00BE67AA" w:rsidRDefault="00EF2A5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E67AA">
        <w:rPr>
          <w:sz w:val="20"/>
        </w:rPr>
        <w:t xml:space="preserve">550 € : L’achat de l’enclos, d’un brise-vue/brise-vent pour éviter le vol : pose </w:t>
      </w:r>
      <w:r w:rsidRPr="00BE67AA">
        <w:rPr>
          <w:sz w:val="20"/>
        </w:rPr>
        <w:t>sur clôture délimitant le verger du chemin forestier.</w:t>
      </w:r>
    </w:p>
    <w:p w:rsidR="00ED7389" w:rsidRPr="00BE67AA" w:rsidRDefault="00EF2A5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E67AA">
        <w:rPr>
          <w:sz w:val="20"/>
        </w:rPr>
        <w:t>350 € : l’achat d’abreuvoirs, mangeoires et pondoirs et petits accessoires.</w:t>
      </w:r>
    </w:p>
    <w:p w:rsidR="00ED7389" w:rsidRPr="00BE67AA" w:rsidRDefault="00EF2A50">
      <w:pPr>
        <w:pStyle w:val="Paragraphedeliste"/>
        <w:numPr>
          <w:ilvl w:val="0"/>
          <w:numId w:val="1"/>
        </w:numPr>
        <w:jc w:val="both"/>
        <w:rPr>
          <w:strike/>
          <w:sz w:val="20"/>
        </w:rPr>
      </w:pPr>
      <w:r w:rsidRPr="00BE67AA">
        <w:rPr>
          <w:sz w:val="20"/>
        </w:rPr>
        <w:t>65 € : L’achat de 50 poules pondeuses. Il a été décidé d’élever des poussins plutôt que d’acheter des poules prêtes à pondre.</w:t>
      </w:r>
    </w:p>
    <w:p w:rsidR="00ED7389" w:rsidRPr="00BE67AA" w:rsidRDefault="00EF2A5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E67AA">
        <w:rPr>
          <w:sz w:val="20"/>
        </w:rPr>
        <w:lastRenderedPageBreak/>
        <w:t>560 € : L’alimentation composée bio pour le nourrissage des poussins jusqu’à leur maturité. Le nourrissage à partir de la production des œufs n’a pas été compté dans le projet car fera partie de l’acte commercial et donc inclus dans le prix de vente des po</w:t>
      </w:r>
      <w:r w:rsidRPr="00BE67AA">
        <w:rPr>
          <w:sz w:val="20"/>
        </w:rPr>
        <w:t>ules.</w:t>
      </w:r>
    </w:p>
    <w:p w:rsidR="00ED7389" w:rsidRPr="00BE67AA" w:rsidRDefault="00EF2A5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E67AA">
        <w:rPr>
          <w:sz w:val="20"/>
        </w:rPr>
        <w:t>2100 € : La protection de l’enclos (le verger est en lisière d’un bois) et l’élevage de poussins à terme avec l’arrivée d’électricité (Tranchée, fourniture câbles… enfouissements, branchements…), installation de caméras pour éviter des vols. Cette so</w:t>
      </w:r>
      <w:r w:rsidRPr="00BE67AA">
        <w:rPr>
          <w:sz w:val="20"/>
        </w:rPr>
        <w:t>mme correspond à environ 50 % des frais engagés pour l’électrification du site.</w:t>
      </w:r>
    </w:p>
    <w:p w:rsidR="00ED7389" w:rsidRPr="00BE67AA" w:rsidRDefault="00EF2A50">
      <w:pPr>
        <w:pStyle w:val="Paragraphedeliste"/>
        <w:numPr>
          <w:ilvl w:val="0"/>
          <w:numId w:val="1"/>
        </w:numPr>
        <w:jc w:val="both"/>
        <w:rPr>
          <w:sz w:val="20"/>
        </w:rPr>
      </w:pPr>
      <w:r w:rsidRPr="00BE67AA">
        <w:rPr>
          <w:sz w:val="20"/>
        </w:rPr>
        <w:t>840 € : Des heures de bénévolats (soit 56 h à 15 €/h)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>Soit un total de 4 465 €</w:t>
      </w:r>
    </w:p>
    <w:p w:rsidR="00ED7389" w:rsidRPr="00BE67AA" w:rsidRDefault="00EF2A50">
      <w:pPr>
        <w:jc w:val="both"/>
        <w:rPr>
          <w:sz w:val="20"/>
        </w:rPr>
      </w:pPr>
      <w:r w:rsidRPr="00BE67AA">
        <w:rPr>
          <w:sz w:val="20"/>
        </w:rPr>
        <w:t xml:space="preserve">Le </w:t>
      </w:r>
      <w:r w:rsidR="00CD4B01" w:rsidRPr="00BE67AA">
        <w:rPr>
          <w:sz w:val="20"/>
        </w:rPr>
        <w:t>dimanche 11 octobre de 9h à 12h30 et 14h à 17h</w:t>
      </w:r>
      <w:r w:rsidRPr="00BE67AA">
        <w:rPr>
          <w:sz w:val="20"/>
        </w:rPr>
        <w:t xml:space="preserve">, </w:t>
      </w:r>
      <w:r w:rsidRPr="00BE67AA">
        <w:rPr>
          <w:sz w:val="20"/>
        </w:rPr>
        <w:t>un évènement festif</w:t>
      </w:r>
      <w:r w:rsidR="00860334" w:rsidRPr="00BE67AA">
        <w:rPr>
          <w:sz w:val="20"/>
        </w:rPr>
        <w:t xml:space="preserve"> présentant le projet et ses intérêts au public</w:t>
      </w:r>
      <w:r w:rsidRPr="00BE67AA">
        <w:rPr>
          <w:sz w:val="20"/>
        </w:rPr>
        <w:t xml:space="preserve"> viendra clôturer la mise en place du poulailler.</w:t>
      </w:r>
    </w:p>
    <w:sectPr w:rsidR="00ED7389" w:rsidRPr="00BE67AA" w:rsidSect="00F03012">
      <w:pgSz w:w="11906" w:h="16838"/>
      <w:pgMar w:top="828" w:right="707" w:bottom="568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50" w:rsidRDefault="00EF2A50" w:rsidP="00F03012">
      <w:pPr>
        <w:spacing w:after="0" w:line="240" w:lineRule="auto"/>
      </w:pPr>
      <w:r>
        <w:separator/>
      </w:r>
    </w:p>
  </w:endnote>
  <w:endnote w:type="continuationSeparator" w:id="0">
    <w:p w:rsidR="00EF2A50" w:rsidRDefault="00EF2A50" w:rsidP="00F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50" w:rsidRDefault="00EF2A50" w:rsidP="00F03012">
      <w:pPr>
        <w:spacing w:after="0" w:line="240" w:lineRule="auto"/>
      </w:pPr>
      <w:r>
        <w:separator/>
      </w:r>
    </w:p>
  </w:footnote>
  <w:footnote w:type="continuationSeparator" w:id="0">
    <w:p w:rsidR="00EF2A50" w:rsidRDefault="00EF2A50" w:rsidP="00F0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060C"/>
    <w:multiLevelType w:val="multilevel"/>
    <w:tmpl w:val="72303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5F54AB"/>
    <w:multiLevelType w:val="multilevel"/>
    <w:tmpl w:val="D0A87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F11F67"/>
    <w:multiLevelType w:val="multilevel"/>
    <w:tmpl w:val="C02A7FEA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9"/>
    <w:rsid w:val="00121385"/>
    <w:rsid w:val="00135A30"/>
    <w:rsid w:val="001B5AA8"/>
    <w:rsid w:val="00485C49"/>
    <w:rsid w:val="005410B6"/>
    <w:rsid w:val="00696B4A"/>
    <w:rsid w:val="007F40C0"/>
    <w:rsid w:val="00860334"/>
    <w:rsid w:val="00A42C69"/>
    <w:rsid w:val="00BE67AA"/>
    <w:rsid w:val="00CD4B01"/>
    <w:rsid w:val="00D96F4D"/>
    <w:rsid w:val="00ED7389"/>
    <w:rsid w:val="00EF2A50"/>
    <w:rsid w:val="00F03012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B9BD5B2-4D56-4A12-AF78-43BB18D2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34"/>
    <w:qFormat/>
    <w:rsid w:val="006741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12"/>
  </w:style>
  <w:style w:type="paragraph" w:styleId="Pieddepage">
    <w:name w:val="footer"/>
    <w:basedOn w:val="Normal"/>
    <w:link w:val="PieddepageCar"/>
    <w:uiPriority w:val="99"/>
    <w:unhideWhenUsed/>
    <w:rsid w:val="00F0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687</Words>
  <Characters>3676</Characters>
  <Application>Microsoft Office Word</Application>
  <DocSecurity>0</DocSecurity>
  <Lines>53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Hutchinson S.A.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Francis&amp;Marie-Helene</dc:creator>
  <dc:description/>
  <cp:lastModifiedBy>Didier</cp:lastModifiedBy>
  <cp:revision>10</cp:revision>
  <dcterms:created xsi:type="dcterms:W3CDTF">2020-08-30T12:08:00Z</dcterms:created>
  <dcterms:modified xsi:type="dcterms:W3CDTF">2020-08-30T14:19:00Z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