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DA9D3" w14:textId="77777777" w:rsidR="00C80BC1" w:rsidRPr="00C80BC1" w:rsidRDefault="00C80BC1" w:rsidP="00C80BC1">
      <w:pPr>
        <w:jc w:val="center"/>
        <w:rPr>
          <w:b/>
          <w:bCs/>
          <w:color w:val="70AD47" w:themeColor="accent6"/>
          <w:sz w:val="24"/>
          <w:szCs w:val="24"/>
        </w:rPr>
      </w:pPr>
      <w:bookmarkStart w:id="0" w:name="_GoBack"/>
      <w:bookmarkEnd w:id="0"/>
      <w:r w:rsidRPr="00C80BC1">
        <w:rPr>
          <w:b/>
          <w:bCs/>
          <w:color w:val="70AD47" w:themeColor="accent6"/>
          <w:sz w:val="24"/>
          <w:szCs w:val="24"/>
        </w:rPr>
        <w:t>Sensibiliser l’ensemble des habitants</w:t>
      </w:r>
    </w:p>
    <w:p w14:paraId="09A8FD31" w14:textId="77777777" w:rsidR="00C80BC1" w:rsidRDefault="00C80BC1" w:rsidP="00C80BC1">
      <w:pPr>
        <w:jc w:val="both"/>
      </w:pPr>
      <w:r>
        <w:t>Associer les citoyens dans les actions liées à la biodiversité est un enjeu majeur pour réussir la sensibilisation au bien-fondé de la protection des espèces et des habitats naturels qui nous entourent.</w:t>
      </w:r>
    </w:p>
    <w:p w14:paraId="3305E5BE" w14:textId="77777777" w:rsidR="00C80BC1" w:rsidRDefault="00C80BC1" w:rsidP="00C80BC1">
      <w:pPr>
        <w:jc w:val="both"/>
      </w:pPr>
      <w:r>
        <w:t>La Région est partie prenante de la CREEDD</w:t>
      </w:r>
      <w:r>
        <w:rPr>
          <w:rStyle w:val="Appelnotedebasdep"/>
        </w:rPr>
        <w:footnoteReference w:id="1"/>
      </w:r>
      <w:r>
        <w:t xml:space="preserve"> qui intervient auprès des scolaires sur les questions de durabilité. En 2020, elle suivra particulièrement le déploiement des aires terrestres éducatives (ATE) dans les écoles. </w:t>
      </w:r>
    </w:p>
    <w:p w14:paraId="044B728F" w14:textId="77777777" w:rsidR="00C80BC1" w:rsidRDefault="00C80BC1" w:rsidP="00C80BC1">
      <w:pPr>
        <w:jc w:val="both"/>
      </w:pPr>
      <w:r>
        <w:t xml:space="preserve"> Au-delà des scolaires, l’outil ORE (obligations réelles environnementales) pourra être mobilisé par les citoyens pour protéger des sites. </w:t>
      </w:r>
    </w:p>
    <w:p w14:paraId="5D7684D4" w14:textId="77777777" w:rsidR="00C80BC1" w:rsidRDefault="00C80BC1" w:rsidP="00C80BC1">
      <w:pPr>
        <w:jc w:val="both"/>
      </w:pPr>
      <w:r>
        <w:t>Par ailleurs la redéfinition des différents défis citoyens (qui consistent à accompagner aux changements de pratiques sur les thèmes énergie, déchets, biodiversité, alimentation) est en cours, avec pour objectif d’associer de nouveaux défis (biodiversité, déchets…) sous un chapeau commun de Défis de la Transition. L’accessibilité de ces défis à l’ensemble de la population en fait des outils importants de l’appropriation des enjeux.</w:t>
      </w:r>
    </w:p>
    <w:p w14:paraId="26D2B1A7" w14:textId="77777777" w:rsidR="00C80BC1" w:rsidRPr="00886869" w:rsidRDefault="00C80BC1" w:rsidP="00C80BC1">
      <w:pPr>
        <w:pBdr>
          <w:top w:val="single" w:sz="12" w:space="1" w:color="70AD47" w:themeColor="accent6"/>
          <w:left w:val="single" w:sz="12" w:space="4" w:color="70AD47" w:themeColor="accent6"/>
          <w:bottom w:val="single" w:sz="12" w:space="1" w:color="70AD47" w:themeColor="accent6"/>
          <w:right w:val="single" w:sz="12" w:space="4" w:color="70AD47" w:themeColor="accent6"/>
        </w:pBdr>
        <w:jc w:val="both"/>
      </w:pPr>
      <w:r w:rsidRPr="00886869">
        <w:t>Un défi biodiversité sera proposé dès fin 2020 dans le cadre des défis de la transition.</w:t>
      </w:r>
    </w:p>
    <w:p w14:paraId="58BC80FD" w14:textId="77777777" w:rsidR="00662424" w:rsidRDefault="00662424"/>
    <w:sectPr w:rsidR="006624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ADBAD" w14:textId="77777777" w:rsidR="00970A98" w:rsidRDefault="00970A98" w:rsidP="00C80BC1">
      <w:pPr>
        <w:spacing w:after="0" w:line="240" w:lineRule="auto"/>
      </w:pPr>
      <w:r>
        <w:separator/>
      </w:r>
    </w:p>
  </w:endnote>
  <w:endnote w:type="continuationSeparator" w:id="0">
    <w:p w14:paraId="4BC24462" w14:textId="77777777" w:rsidR="00970A98" w:rsidRDefault="00970A98" w:rsidP="00C8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EFD79" w14:textId="77777777" w:rsidR="00970A98" w:rsidRDefault="00970A98" w:rsidP="00C80BC1">
      <w:pPr>
        <w:spacing w:after="0" w:line="240" w:lineRule="auto"/>
      </w:pPr>
      <w:r>
        <w:separator/>
      </w:r>
    </w:p>
  </w:footnote>
  <w:footnote w:type="continuationSeparator" w:id="0">
    <w:p w14:paraId="477C1CD3" w14:textId="77777777" w:rsidR="00970A98" w:rsidRDefault="00970A98" w:rsidP="00C80BC1">
      <w:pPr>
        <w:spacing w:after="0" w:line="240" w:lineRule="auto"/>
      </w:pPr>
      <w:r>
        <w:continuationSeparator/>
      </w:r>
    </w:p>
  </w:footnote>
  <w:footnote w:id="1">
    <w:p w14:paraId="7BF61813" w14:textId="77777777" w:rsidR="00C80BC1" w:rsidRDefault="00C80BC1" w:rsidP="00C80BC1">
      <w:pPr>
        <w:pStyle w:val="Notedebasdepage"/>
      </w:pPr>
      <w:r>
        <w:rPr>
          <w:rStyle w:val="Appelnotedebasdep"/>
        </w:rPr>
        <w:footnoteRef/>
      </w:r>
      <w:r>
        <w:t xml:space="preserve"> </w:t>
      </w:r>
      <w:r w:rsidRPr="00886869">
        <w:t>CREEDD : convention régionale pour une éducation à l’environnement en faveur du développement durable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604D"/>
    <w:multiLevelType w:val="hybridMultilevel"/>
    <w:tmpl w:val="9C6EA928"/>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F8"/>
    <w:rsid w:val="00662424"/>
    <w:rsid w:val="00970A98"/>
    <w:rsid w:val="00AC5EF8"/>
    <w:rsid w:val="00C80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FC15"/>
  <w15:chartTrackingRefBased/>
  <w15:docId w15:val="{02268CA3-A755-437B-BD53-E3AC3507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0B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0BC1"/>
    <w:pPr>
      <w:ind w:left="720"/>
      <w:contextualSpacing/>
    </w:pPr>
  </w:style>
  <w:style w:type="paragraph" w:styleId="Notedebasdepage">
    <w:name w:val="footnote text"/>
    <w:basedOn w:val="Normal"/>
    <w:link w:val="NotedebasdepageCar"/>
    <w:uiPriority w:val="99"/>
    <w:semiHidden/>
    <w:unhideWhenUsed/>
    <w:rsid w:val="00C80B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0BC1"/>
    <w:rPr>
      <w:sz w:val="20"/>
      <w:szCs w:val="20"/>
    </w:rPr>
  </w:style>
  <w:style w:type="character" w:styleId="Appelnotedebasdep">
    <w:name w:val="footnote reference"/>
    <w:basedOn w:val="Policepardfaut"/>
    <w:uiPriority w:val="99"/>
    <w:semiHidden/>
    <w:unhideWhenUsed/>
    <w:rsid w:val="00C80B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956</Characters>
  <Application>Microsoft Office Word</Application>
  <DocSecurity>0</DocSecurity>
  <Lines>7</Lines>
  <Paragraphs>2</Paragraphs>
  <ScaleCrop>false</ScaleCrop>
  <Company>CRCVDL</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BARDEL</dc:creator>
  <cp:keywords/>
  <dc:description/>
  <cp:lastModifiedBy>ELENA BARDEL</cp:lastModifiedBy>
  <cp:revision>2</cp:revision>
  <dcterms:created xsi:type="dcterms:W3CDTF">2020-09-04T07:13:00Z</dcterms:created>
  <dcterms:modified xsi:type="dcterms:W3CDTF">2020-09-04T07:13:00Z</dcterms:modified>
</cp:coreProperties>
</file>